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Layout w:type="fixed"/>
        <w:tblLook w:val="04A0"/>
      </w:tblPr>
      <w:tblGrid>
        <w:gridCol w:w="2964"/>
        <w:gridCol w:w="5113"/>
        <w:gridCol w:w="1841"/>
        <w:gridCol w:w="12"/>
      </w:tblGrid>
      <w:tr w:rsidR="004F5714" w:rsidTr="004F5714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14" w:rsidRDefault="004F57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4F5714" w:rsidRDefault="004F5714">
            <w:pPr>
              <w:pStyle w:val="2"/>
              <w:ind w:left="45"/>
            </w:pP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14" w:rsidRDefault="004F5714">
            <w:pPr>
              <w:pStyle w:val="2"/>
              <w:ind w:left="45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45565" cy="1802765"/>
                  <wp:effectExtent l="19050" t="0" r="6985" b="0"/>
                  <wp:docPr id="1" name="Рисунок 12" descr="Фролов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Фролов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180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714" w:rsidTr="004F5714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14" w:rsidRPr="004F5714" w:rsidRDefault="004F5714">
            <w:pPr>
              <w:pStyle w:val="2"/>
              <w:ind w:left="45"/>
              <w:jc w:val="center"/>
              <w:rPr>
                <w:bCs w:val="0"/>
                <w:i w:val="0"/>
              </w:rPr>
            </w:pPr>
            <w:r w:rsidRPr="004F5714">
              <w:rPr>
                <w:bCs w:val="0"/>
                <w:i w:val="0"/>
              </w:rPr>
              <w:t>ФРОЛОВ ВИТАЛИЙ КУЗЬМИЧ</w:t>
            </w: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14" w:rsidRPr="004F5714" w:rsidRDefault="004F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714" w:rsidTr="004F5714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14" w:rsidRPr="004F5714" w:rsidRDefault="004F5714">
            <w:pPr>
              <w:pStyle w:val="2"/>
              <w:ind w:left="45"/>
              <w:jc w:val="center"/>
              <w:rPr>
                <w:bCs w:val="0"/>
                <w:i w:val="0"/>
              </w:rPr>
            </w:pPr>
          </w:p>
          <w:p w:rsidR="004F5714" w:rsidRPr="004F5714" w:rsidRDefault="004F5714">
            <w:pPr>
              <w:pStyle w:val="2"/>
              <w:ind w:left="45"/>
              <w:jc w:val="center"/>
              <w:rPr>
                <w:i w:val="0"/>
              </w:rPr>
            </w:pPr>
            <w:r w:rsidRPr="004F5714">
              <w:rPr>
                <w:i w:val="0"/>
              </w:rPr>
              <w:t>ООО «</w:t>
            </w:r>
            <w:proofErr w:type="spellStart"/>
            <w:r w:rsidRPr="004F5714">
              <w:rPr>
                <w:i w:val="0"/>
              </w:rPr>
              <w:t>УралдорСтрой</w:t>
            </w:r>
            <w:proofErr w:type="spellEnd"/>
            <w:r w:rsidRPr="004F5714">
              <w:rPr>
                <w:i w:val="0"/>
              </w:rPr>
              <w:t>», мастер строительных и монтажных работ</w:t>
            </w: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14" w:rsidRPr="004F5714" w:rsidRDefault="004F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714" w:rsidTr="004F5714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14" w:rsidRPr="004F5714" w:rsidRDefault="004F5714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рождения: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14" w:rsidRPr="004F5714" w:rsidRDefault="004F5714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  <w:r w:rsidRPr="004F5714">
              <w:rPr>
                <w:b w:val="0"/>
                <w:bCs w:val="0"/>
                <w:i w:val="0"/>
              </w:rPr>
              <w:t>30.04.1964г.</w:t>
            </w: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14" w:rsidRPr="004F5714" w:rsidRDefault="004F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714" w:rsidTr="004F5714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14" w:rsidRPr="004F5714" w:rsidRDefault="004F5714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рождения: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14" w:rsidRPr="004F5714" w:rsidRDefault="004F5714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  <w:r w:rsidRPr="004F5714">
              <w:rPr>
                <w:b w:val="0"/>
                <w:bCs w:val="0"/>
                <w:i w:val="0"/>
              </w:rPr>
              <w:t>д</w:t>
            </w:r>
            <w:proofErr w:type="gramStart"/>
            <w:r w:rsidRPr="004F5714">
              <w:rPr>
                <w:b w:val="0"/>
                <w:bCs w:val="0"/>
                <w:i w:val="0"/>
              </w:rPr>
              <w:t>.Н</w:t>
            </w:r>
            <w:proofErr w:type="gramEnd"/>
            <w:r w:rsidRPr="004F5714">
              <w:rPr>
                <w:b w:val="0"/>
                <w:bCs w:val="0"/>
                <w:i w:val="0"/>
              </w:rPr>
              <w:t xml:space="preserve">овые </w:t>
            </w:r>
            <w:proofErr w:type="spellStart"/>
            <w:r w:rsidRPr="004F5714">
              <w:rPr>
                <w:b w:val="0"/>
                <w:bCs w:val="0"/>
                <w:i w:val="0"/>
              </w:rPr>
              <w:t>Шарашли</w:t>
            </w:r>
            <w:proofErr w:type="spellEnd"/>
            <w:r w:rsidRPr="004F5714">
              <w:rPr>
                <w:b w:val="0"/>
                <w:bCs w:val="0"/>
                <w:i w:val="0"/>
              </w:rPr>
              <w:t xml:space="preserve">, </w:t>
            </w:r>
            <w:proofErr w:type="spellStart"/>
            <w:r w:rsidRPr="004F5714">
              <w:rPr>
                <w:b w:val="0"/>
                <w:bCs w:val="0"/>
                <w:i w:val="0"/>
              </w:rPr>
              <w:t>Бакалинского</w:t>
            </w:r>
            <w:proofErr w:type="spellEnd"/>
            <w:r w:rsidRPr="004F5714">
              <w:rPr>
                <w:b w:val="0"/>
                <w:bCs w:val="0"/>
                <w:i w:val="0"/>
              </w:rPr>
              <w:t xml:space="preserve"> района Башкирской АССР</w:t>
            </w: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14" w:rsidRPr="004F5714" w:rsidRDefault="004F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714" w:rsidTr="004F5714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14" w:rsidRPr="004F5714" w:rsidRDefault="004F5714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Национальность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14" w:rsidRPr="004F5714" w:rsidRDefault="004F5714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  <w:r w:rsidRPr="004F5714">
              <w:rPr>
                <w:b w:val="0"/>
                <w:bCs w:val="0"/>
                <w:i w:val="0"/>
              </w:rPr>
              <w:t>татарин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14" w:rsidRPr="004F5714" w:rsidRDefault="004F5714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</w:p>
        </w:tc>
      </w:tr>
      <w:tr w:rsidR="004F5714" w:rsidTr="004F5714">
        <w:trPr>
          <w:trHeight w:val="1613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14" w:rsidRPr="004F5714" w:rsidRDefault="004F5714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Образование: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14" w:rsidRPr="004F5714" w:rsidRDefault="004F57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714">
              <w:rPr>
                <w:rFonts w:ascii="Times New Roman" w:hAnsi="Times New Roman" w:cs="Times New Roman"/>
                <w:sz w:val="28"/>
                <w:szCs w:val="28"/>
              </w:rPr>
              <w:t xml:space="preserve">Средне –специальное, нефтяной техникум </w:t>
            </w:r>
            <w:proofErr w:type="spellStart"/>
            <w:r w:rsidRPr="004F57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F571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F5714">
              <w:rPr>
                <w:rFonts w:ascii="Times New Roman" w:hAnsi="Times New Roman" w:cs="Times New Roman"/>
                <w:sz w:val="28"/>
                <w:szCs w:val="28"/>
              </w:rPr>
              <w:t>ктябрьскийв</w:t>
            </w:r>
            <w:proofErr w:type="spellEnd"/>
            <w:r w:rsidRPr="004F5714">
              <w:rPr>
                <w:rFonts w:ascii="Times New Roman" w:hAnsi="Times New Roman" w:cs="Times New Roman"/>
                <w:sz w:val="28"/>
                <w:szCs w:val="28"/>
              </w:rPr>
              <w:t xml:space="preserve"> 1983г.</w:t>
            </w:r>
          </w:p>
          <w:p w:rsidR="004F5714" w:rsidRPr="004F5714" w:rsidRDefault="004F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714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специальность: «Бурение нефтяных и газовых скважин»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14" w:rsidRPr="004F5714" w:rsidRDefault="004F5714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</w:p>
        </w:tc>
      </w:tr>
      <w:tr w:rsidR="004F5714" w:rsidTr="004F5714">
        <w:trPr>
          <w:gridAfter w:val="1"/>
          <w:wAfter w:w="12" w:type="dxa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14" w:rsidRPr="004F5714" w:rsidRDefault="004F5714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Ученая степень (звание)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14" w:rsidRPr="004F5714" w:rsidRDefault="004F5714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  <w:r w:rsidRPr="004F5714">
              <w:rPr>
                <w:b w:val="0"/>
                <w:bCs w:val="0"/>
                <w:i w:val="0"/>
              </w:rPr>
              <w:t>не имеет</w:t>
            </w:r>
          </w:p>
        </w:tc>
      </w:tr>
      <w:tr w:rsidR="004F5714" w:rsidTr="004F5714">
        <w:trPr>
          <w:gridAfter w:val="1"/>
          <w:wAfter w:w="12" w:type="dxa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14" w:rsidRPr="004F5714" w:rsidRDefault="004F5714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Является ли депутатом выборных органов власти: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14" w:rsidRPr="004F5714" w:rsidRDefault="004F5714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  <w:r w:rsidRPr="004F5714">
              <w:rPr>
                <w:b w:val="0"/>
                <w:bCs w:val="0"/>
                <w:i w:val="0"/>
              </w:rPr>
              <w:t xml:space="preserve">Депутат Совета сельского поселения Старошарашлинский сельсовет муниципального района </w:t>
            </w:r>
            <w:proofErr w:type="spellStart"/>
            <w:r w:rsidRPr="004F5714">
              <w:rPr>
                <w:b w:val="0"/>
                <w:bCs w:val="0"/>
                <w:i w:val="0"/>
              </w:rPr>
              <w:t>Бакалинский</w:t>
            </w:r>
            <w:proofErr w:type="spellEnd"/>
            <w:r w:rsidRPr="004F5714">
              <w:rPr>
                <w:b w:val="0"/>
                <w:bCs w:val="0"/>
                <w:i w:val="0"/>
              </w:rPr>
              <w:t xml:space="preserve"> район Республики Башкортостан</w:t>
            </w:r>
          </w:p>
        </w:tc>
      </w:tr>
      <w:tr w:rsidR="004F5714" w:rsidTr="004F5714">
        <w:trPr>
          <w:gridAfter w:val="1"/>
          <w:wAfter w:w="12" w:type="dxa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14" w:rsidRPr="004F5714" w:rsidRDefault="004F5714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714">
              <w:rPr>
                <w:rFonts w:ascii="Times New Roman" w:hAnsi="Times New Roman" w:cs="Times New Roman"/>
                <w:b/>
                <w:sz w:val="28"/>
                <w:szCs w:val="28"/>
              </w:rPr>
              <w:t>Партийная принадлежность: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14" w:rsidRPr="004F5714" w:rsidRDefault="004F571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F5714">
              <w:rPr>
                <w:rFonts w:ascii="Times New Roman" w:hAnsi="Times New Roman" w:cs="Times New Roman"/>
                <w:sz w:val="28"/>
                <w:szCs w:val="28"/>
              </w:rPr>
              <w:t>Член  партии «Единая Россия»</w:t>
            </w:r>
          </w:p>
        </w:tc>
      </w:tr>
      <w:tr w:rsidR="004F5714" w:rsidTr="004F5714">
        <w:trPr>
          <w:gridAfter w:val="1"/>
          <w:wAfter w:w="12" w:type="dxa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14" w:rsidRPr="004F5714" w:rsidRDefault="004F5714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714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Государственные награды: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14" w:rsidRPr="004F5714" w:rsidRDefault="004F5714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14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4F5714" w:rsidTr="004F5714">
        <w:trPr>
          <w:gridAfter w:val="1"/>
          <w:wAfter w:w="12" w:type="dxa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14" w:rsidRDefault="004F5714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положение: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14" w:rsidRDefault="004F5714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женат</w:t>
            </w:r>
          </w:p>
        </w:tc>
      </w:tr>
    </w:tbl>
    <w:p w:rsidR="00634F77" w:rsidRDefault="00634F77"/>
    <w:sectPr w:rsidR="00634F77" w:rsidSect="0063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08"/>
  <w:characterSpacingControl w:val="doNotCompress"/>
  <w:compat/>
  <w:rsids>
    <w:rsidRoot w:val="004F5714"/>
    <w:rsid w:val="001C23CD"/>
    <w:rsid w:val="00383429"/>
    <w:rsid w:val="004F5714"/>
    <w:rsid w:val="00634F77"/>
    <w:rsid w:val="00A56FBC"/>
    <w:rsid w:val="00BB1238"/>
    <w:rsid w:val="00C61308"/>
    <w:rsid w:val="00EF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1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C23C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C23C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4F57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23C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1C23C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qFormat/>
    <w:rsid w:val="001C23C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1C23C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1C23CD"/>
    <w:pPr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styleId="a6">
    <w:name w:val="TOC Heading"/>
    <w:basedOn w:val="1"/>
    <w:next w:val="a"/>
    <w:uiPriority w:val="39"/>
    <w:qFormat/>
    <w:rsid w:val="001C23CD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FooterLeft">
    <w:name w:val="Footer Left"/>
    <w:basedOn w:val="a"/>
    <w:uiPriority w:val="35"/>
    <w:qFormat/>
    <w:rsid w:val="001C23CD"/>
    <w:pPr>
      <w:pBdr>
        <w:top w:val="dashed" w:sz="4" w:space="18" w:color="7F7F7F"/>
      </w:pBdr>
      <w:tabs>
        <w:tab w:val="center" w:pos="4320"/>
        <w:tab w:val="right" w:pos="8640"/>
      </w:tabs>
      <w:spacing w:line="240" w:lineRule="auto"/>
      <w:contextualSpacing/>
    </w:pPr>
    <w:rPr>
      <w:rFonts w:ascii="Times New Roman" w:eastAsia="Times New Roman" w:hAnsi="Times New Roman" w:cs="Times New Roman"/>
      <w:color w:val="7F7F7F"/>
      <w:sz w:val="20"/>
      <w:szCs w:val="20"/>
      <w:lang w:eastAsia="ja-JP"/>
    </w:rPr>
  </w:style>
  <w:style w:type="paragraph" w:styleId="a7">
    <w:name w:val="footer"/>
    <w:next w:val="FooterLeft"/>
    <w:link w:val="a8"/>
    <w:uiPriority w:val="99"/>
    <w:semiHidden/>
    <w:unhideWhenUsed/>
    <w:rsid w:val="001C23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23CD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4F5714"/>
    <w:rPr>
      <w:rFonts w:eastAsia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571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2019-10-04T04:52:00Z</dcterms:created>
  <dcterms:modified xsi:type="dcterms:W3CDTF">2019-10-04T09:24:00Z</dcterms:modified>
</cp:coreProperties>
</file>